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1F56E6C4" w:rsidR="00762C09" w:rsidRDefault="00D56765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14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77777777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7777777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7475C44A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77777777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28D036B" w14:textId="63DFA3AD" w:rsidR="00583E6D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1596FFB6" w14:textId="01070A67" w:rsidR="00D56765" w:rsidRPr="00D56765" w:rsidRDefault="00D56765" w:rsidP="008B1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6765">
        <w:rPr>
          <w:rFonts w:ascii="Times New Roman" w:hAnsi="Times New Roman" w:cs="Times New Roman"/>
          <w:bCs/>
          <w:i/>
          <w:iCs/>
          <w:sz w:val="24"/>
          <w:szCs w:val="24"/>
        </w:rPr>
        <w:t>Purchase Garbage Containers</w:t>
      </w:r>
    </w:p>
    <w:p w14:paraId="6945E7E8" w14:textId="5F51072C" w:rsidR="00951D83" w:rsidRPr="00C83AF0" w:rsidRDefault="005307E6" w:rsidP="00EF57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01F00C82" w:rsidR="00316B6E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p w14:paraId="711C7C3D" w14:textId="6CD72606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4DA9A4F" w14:textId="215E925B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442175BD" w14:textId="52AEB4D7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35C8C80" w14:textId="6086CFA8" w:rsidR="008B1E0F" w:rsidRDefault="008B1E0F" w:rsidP="008B1E0F">
      <w:pPr>
        <w:rPr>
          <w:rFonts w:ascii="Times New Roman" w:hAnsi="Times New Roman" w:cs="Times New Roman"/>
          <w:b/>
          <w:sz w:val="24"/>
          <w:szCs w:val="24"/>
        </w:rPr>
      </w:pPr>
    </w:p>
    <w:p w14:paraId="2ED952F9" w14:textId="69D0147E" w:rsidR="008B1E0F" w:rsidRPr="008B1E0F" w:rsidRDefault="008B1E0F" w:rsidP="008B1E0F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8B1E0F">
        <w:rPr>
          <w:rFonts w:ascii="Times New Roman" w:hAnsi="Times New Roman" w:cs="Times New Roman"/>
          <w:b/>
          <w:bCs/>
          <w:sz w:val="144"/>
          <w:szCs w:val="144"/>
        </w:rPr>
        <w:t>CANCELLED</w:t>
      </w:r>
    </w:p>
    <w:sectPr w:rsidR="008B1E0F" w:rsidRPr="008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1E0F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56765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2020-05-11T18:18:00Z</cp:lastPrinted>
  <dcterms:created xsi:type="dcterms:W3CDTF">2020-05-11T18:18:00Z</dcterms:created>
  <dcterms:modified xsi:type="dcterms:W3CDTF">2020-05-11T18:18:00Z</dcterms:modified>
</cp:coreProperties>
</file>